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18DA2" w14:textId="3E3CF6D2" w:rsidR="00C14200" w:rsidRPr="00C14200" w:rsidRDefault="00C14200" w:rsidP="00C14200">
      <w:pPr>
        <w:spacing w:after="0" w:line="36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C142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Комиссия ПМПК: зачем нужна и как устроена?</w:t>
      </w:r>
    </w:p>
    <w:p w14:paraId="2EDAF37F" w14:textId="7A423F53" w:rsidR="00C14200" w:rsidRPr="00C14200" w:rsidRDefault="00C14200" w:rsidP="005B1B18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Аббревиатура ПМПК у родителей может вызывать негативные эмоции. Психолого-медико-педагогическая комиссия часто ассоциируется с местом, где у ребенка непременно найдут проблемы в развитии и отправят его учиться в коррекционную школу. На самом деле задачи комиссии ПМПК совсем другие: определить, нуждается ли обучающийся в особенных условиях получения образования, либо в дополнительной работе с логопедом, психологом и другими специалистами. Результаты ПМПК для родителей носят исключительно рекомендательный характер, а в состав комиссии входят люди со специальным образованием, знающие, как не нанести психологический вред ребенку.</w:t>
      </w:r>
    </w:p>
    <w:p w14:paraId="20BC224F" w14:textId="77777777" w:rsidR="00C14200" w:rsidRPr="00C14200" w:rsidRDefault="00C14200" w:rsidP="00C14200">
      <w:pPr>
        <w:shd w:val="clear" w:color="auto" w:fill="FFFFFF"/>
        <w:spacing w:after="300" w:line="336" w:lineRule="atLeast"/>
        <w:jc w:val="center"/>
        <w:outlineLvl w:val="1"/>
        <w:rPr>
          <w:rFonts w:ascii="Open Sans" w:eastAsia="Times New Roman" w:hAnsi="Open Sans" w:cs="Open Sans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b/>
          <w:bCs/>
          <w:color w:val="000000"/>
          <w:kern w:val="0"/>
          <w:sz w:val="36"/>
          <w:szCs w:val="36"/>
          <w:lang w:eastAsia="ru-RU"/>
          <w14:ligatures w14:val="none"/>
        </w:rPr>
        <w:t>Цель ПМПК</w:t>
      </w:r>
    </w:p>
    <w:p w14:paraId="6C7CFC00" w14:textId="77777777" w:rsidR="00C14200" w:rsidRPr="00C14200" w:rsidRDefault="00C14200" w:rsidP="00C14200">
      <w:pPr>
        <w:shd w:val="clear" w:color="auto" w:fill="FFFFFF"/>
        <w:spacing w:before="360" w:after="360" w:line="240" w:lineRule="auto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ПМПК расшифровывается как психолого-медико-педагогическая комиссия. У обследования ребенка на ПМПК есть несколько целей:</w:t>
      </w:r>
    </w:p>
    <w:p w14:paraId="11DC7AE6" w14:textId="77777777" w:rsidR="00C14200" w:rsidRPr="00C14200" w:rsidRDefault="00C14200" w:rsidP="005B1B18">
      <w:pPr>
        <w:numPr>
          <w:ilvl w:val="0"/>
          <w:numId w:val="1"/>
        </w:numPr>
        <w:shd w:val="clear" w:color="auto" w:fill="FFFFFF"/>
        <w:spacing w:before="100" w:beforeAutospacing="1" w:after="255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Определить, нуждается дошкольник или школьник в занятиях с логопедом или другим специалистом: психологом, сурдопедагогом, тифлопедагогом. Если ПМПК для дошкольников и школьников решит, что ребенку нужна дополнительная помощь специалиста, эта помощь по возможности будет оказана бесплатно в детском саду или школе.</w:t>
      </w:r>
    </w:p>
    <w:p w14:paraId="52637670" w14:textId="77777777" w:rsidR="00C14200" w:rsidRPr="00C14200" w:rsidRDefault="00C14200" w:rsidP="005B1B18">
      <w:pPr>
        <w:numPr>
          <w:ilvl w:val="0"/>
          <w:numId w:val="1"/>
        </w:numPr>
        <w:shd w:val="clear" w:color="auto" w:fill="FFFFFF"/>
        <w:spacing w:before="100" w:beforeAutospacing="1" w:after="255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Выявить диагнозы, определяющие возможность ребенка учиться по обычной общеобразовательной программе. Если консилиум ПМПК определит задержку в развитии, родителям порекомендуют перевести ребенка в коррекционное учебное заведение. Дальше выбор за родителями: они имеют право последовать данным рекомендациям или оставить все как есть.</w:t>
      </w:r>
    </w:p>
    <w:p w14:paraId="4CC378F5" w14:textId="77777777" w:rsidR="00C14200" w:rsidRPr="00C14200" w:rsidRDefault="00C14200" w:rsidP="005B1B1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Провести обследование, необходимое для установления инвалидности.</w:t>
      </w:r>
    </w:p>
    <w:p w14:paraId="6774B1BB" w14:textId="65DE502F" w:rsidR="00533A19" w:rsidRPr="00C14200" w:rsidRDefault="00533A19" w:rsidP="005B1B18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</w:p>
    <w:p w14:paraId="089191C3" w14:textId="7EB627BC" w:rsidR="00C14200" w:rsidRPr="00C14200" w:rsidRDefault="00C14200" w:rsidP="00C14200">
      <w:pPr>
        <w:shd w:val="clear" w:color="auto" w:fill="FFFFFF"/>
        <w:spacing w:line="330" w:lineRule="atLeast"/>
        <w:rPr>
          <w:rFonts w:ascii="Arial" w:eastAsia="Times New Roman" w:hAnsi="Arial" w:cs="Arial"/>
          <w:color w:val="737373"/>
          <w:kern w:val="0"/>
          <w:sz w:val="21"/>
          <w:szCs w:val="21"/>
          <w:lang w:eastAsia="ru-RU"/>
          <w14:ligatures w14:val="none"/>
        </w:rPr>
      </w:pPr>
    </w:p>
    <w:p w14:paraId="5391ACA5" w14:textId="77777777" w:rsidR="00C14200" w:rsidRPr="00C14200" w:rsidRDefault="00C14200" w:rsidP="00C14200">
      <w:pPr>
        <w:shd w:val="clear" w:color="auto" w:fill="FFFFFF"/>
        <w:spacing w:after="300" w:line="240" w:lineRule="auto"/>
        <w:jc w:val="center"/>
        <w:outlineLvl w:val="1"/>
        <w:rPr>
          <w:rFonts w:ascii="Open Sans" w:eastAsia="Times New Roman" w:hAnsi="Open Sans" w:cs="Open Sans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b/>
          <w:bCs/>
          <w:color w:val="000000"/>
          <w:kern w:val="0"/>
          <w:sz w:val="36"/>
          <w:szCs w:val="36"/>
          <w:lang w:eastAsia="ru-RU"/>
          <w14:ligatures w14:val="none"/>
        </w:rPr>
        <w:t>Организация ПМПК: кто может отправить на комиссию и как</w:t>
      </w:r>
      <w:r w:rsidRPr="00C14200">
        <w:rPr>
          <w:rFonts w:ascii="Open Sans" w:eastAsia="Times New Roman" w:hAnsi="Open Sans" w:cs="Open Sans"/>
          <w:b/>
          <w:bCs/>
          <w:color w:val="000000"/>
          <w:kern w:val="0"/>
          <w:sz w:val="36"/>
          <w:szCs w:val="36"/>
          <w:lang w:eastAsia="ru-RU"/>
          <w14:ligatures w14:val="none"/>
        </w:rPr>
        <w:br/>
        <w:t>проходит проверка?</w:t>
      </w:r>
    </w:p>
    <w:p w14:paraId="169928BC" w14:textId="77777777" w:rsidR="00C14200" w:rsidRPr="00C14200" w:rsidRDefault="00C14200" w:rsidP="005B1B18">
      <w:pPr>
        <w:shd w:val="clear" w:color="auto" w:fill="FFFFFF"/>
        <w:spacing w:before="360" w:after="360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 xml:space="preserve">Решить, что ребенку нужно пройти обследование, могут сами родители (или другие законные представители), например, если они считают, что ребенок нуждается в особенном типе обучения: посещении логопедической группы в ДОУ, </w:t>
      </w: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lastRenderedPageBreak/>
        <w:t>учебе в коррекционной школе. В остальных случаях решение о необходимости ПМПК для детей принимают сотрудники детского сада или школы.</w:t>
      </w:r>
    </w:p>
    <w:p w14:paraId="0CBC7244" w14:textId="77777777" w:rsidR="00C14200" w:rsidRPr="00C14200" w:rsidRDefault="00C14200" w:rsidP="005B1B18">
      <w:pPr>
        <w:shd w:val="clear" w:color="auto" w:fill="FFFFFF"/>
        <w:spacing w:before="360" w:after="360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Педагоги образовательного учреждения направляют ребенка на комиссию, если замечают, что ребенку присущи такие особенности:</w:t>
      </w:r>
    </w:p>
    <w:p w14:paraId="3478567F" w14:textId="77777777" w:rsidR="00C14200" w:rsidRPr="00C14200" w:rsidRDefault="00C14200" w:rsidP="005B1B18">
      <w:pPr>
        <w:numPr>
          <w:ilvl w:val="0"/>
          <w:numId w:val="2"/>
        </w:numPr>
        <w:shd w:val="clear" w:color="auto" w:fill="FFFFFF"/>
        <w:spacing w:before="100" w:beforeAutospacing="1" w:after="255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Нарушения в развитии моторики рук. Если ребенок с нарушением моторики рук ходит в детский сад, он не может освоить навыки лепки, аппликации, простого конструирования. Школьник с недостаточно развитой моторикой рук испытывает сложности при письме, рисовании, использовании ножниц.</w:t>
      </w:r>
    </w:p>
    <w:p w14:paraId="079B1E08" w14:textId="77777777" w:rsidR="00C14200" w:rsidRPr="00C14200" w:rsidRDefault="00C14200" w:rsidP="005B1B18">
      <w:pPr>
        <w:numPr>
          <w:ilvl w:val="0"/>
          <w:numId w:val="2"/>
        </w:numPr>
        <w:shd w:val="clear" w:color="auto" w:fill="FFFFFF"/>
        <w:spacing w:before="100" w:beforeAutospacing="1" w:after="255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Не соответствующий возрасту уровень двигательного развития. Движения ребенка замедлены, есть проблемы с координацией и способностью быстро переключаться с одного движения на другое. Педагоги могут заметить задержку двигательного развития во время уроков физкультуры, при разучивании танцев, в повседневной активности.</w:t>
      </w:r>
    </w:p>
    <w:p w14:paraId="64DBCEDA" w14:textId="77777777" w:rsidR="00C14200" w:rsidRPr="00C14200" w:rsidRDefault="00C14200" w:rsidP="005B1B18">
      <w:pPr>
        <w:numPr>
          <w:ilvl w:val="0"/>
          <w:numId w:val="2"/>
        </w:numPr>
        <w:shd w:val="clear" w:color="auto" w:fill="FFFFFF"/>
        <w:spacing w:before="100" w:beforeAutospacing="1" w:after="255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Также ПМПК назначают при ОНР и ТНР, общем недоразвитии речи и тяжелом нарушении речи. ОНР выражается в сложностях с произношением определенных звуков, бедном словарном запасе, затруднениях с построением связных предложений. К ТНР относятся более серьезные проблемы с речью: заикание, дизартрия, алалия.</w:t>
      </w:r>
    </w:p>
    <w:p w14:paraId="5F9B7901" w14:textId="77777777" w:rsidR="00C14200" w:rsidRPr="00C14200" w:rsidRDefault="00C14200" w:rsidP="005B1B1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Неспособность освоить образовательную программу, соответствующую возрасту ребенка: например, когда ребенок к концу первого года обучения в школе не научился читать, писать и считать.</w:t>
      </w:r>
    </w:p>
    <w:p w14:paraId="6A7E0635" w14:textId="77777777" w:rsidR="00C14200" w:rsidRPr="00C14200" w:rsidRDefault="00C14200" w:rsidP="005B1B18">
      <w:pPr>
        <w:shd w:val="clear" w:color="auto" w:fill="FFFFFF"/>
        <w:spacing w:before="360" w:after="360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Причиной ПМПК может стать ЗПР. Задержка психического развития может проявляться в поведении, не соответствующем возрасту, низкой работоспособности ребенка, гиперактивности, заторможенности.</w:t>
      </w:r>
    </w:p>
    <w:p w14:paraId="39FAC761" w14:textId="256819E7" w:rsidR="00533A19" w:rsidRPr="00C14200" w:rsidRDefault="00C14200" w:rsidP="005B1B18">
      <w:pPr>
        <w:shd w:val="clear" w:color="auto" w:fill="FFFFFF"/>
        <w:spacing w:before="360" w:after="360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Иногда ПМПК назначают детям с ОВЗ. Дети с подтвержденными комиссией ограниченными возможностями здоровья могут учиться в общеобразовательной шк</w:t>
      </w:r>
      <w:r w:rsidR="005B1B18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оле по адаптированной программе.</w:t>
      </w:r>
    </w:p>
    <w:p w14:paraId="48BAC3A5" w14:textId="77777777" w:rsidR="00C14200" w:rsidRPr="00C14200" w:rsidRDefault="00C14200" w:rsidP="00C14200">
      <w:pPr>
        <w:shd w:val="clear" w:color="auto" w:fill="FFFFFF"/>
        <w:spacing w:after="300" w:line="336" w:lineRule="atLeast"/>
        <w:jc w:val="center"/>
        <w:outlineLvl w:val="1"/>
        <w:rPr>
          <w:rFonts w:ascii="Open Sans" w:eastAsia="Times New Roman" w:hAnsi="Open Sans" w:cs="Open Sans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b/>
          <w:bCs/>
          <w:color w:val="000000"/>
          <w:kern w:val="0"/>
          <w:sz w:val="36"/>
          <w:szCs w:val="36"/>
          <w:lang w:eastAsia="ru-RU"/>
          <w14:ligatures w14:val="none"/>
        </w:rPr>
        <w:t>Как готовиться к комиссии ПМПК в саду и школе?</w:t>
      </w:r>
    </w:p>
    <w:p w14:paraId="3FF062EA" w14:textId="77777777" w:rsidR="00C14200" w:rsidRPr="00C14200" w:rsidRDefault="00C14200" w:rsidP="005B1B18">
      <w:pPr>
        <w:shd w:val="clear" w:color="auto" w:fill="FFFFFF"/>
        <w:spacing w:before="360" w:after="360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Специально готовиться к педагогическому обследованию на ПМПК необязательно, на комиссии задают такие вопросы и задания, с которыми ребенок сможет справиться без предварительной подготовки.</w:t>
      </w:r>
    </w:p>
    <w:p w14:paraId="040F79E9" w14:textId="77777777" w:rsidR="00C14200" w:rsidRPr="00C14200" w:rsidRDefault="00C14200" w:rsidP="005B1B18">
      <w:pPr>
        <w:shd w:val="clear" w:color="auto" w:fill="FFFFFF"/>
        <w:spacing w:before="360" w:after="360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Вопросы и задания на ПМПК зависят от возраста детей и могут быть примерно такими:</w:t>
      </w:r>
    </w:p>
    <w:p w14:paraId="60C49D62" w14:textId="77777777" w:rsidR="00C14200" w:rsidRPr="00C14200" w:rsidRDefault="00C14200" w:rsidP="005B1B18">
      <w:pPr>
        <w:numPr>
          <w:ilvl w:val="0"/>
          <w:numId w:val="3"/>
        </w:numPr>
        <w:shd w:val="clear" w:color="auto" w:fill="FFFFFF"/>
        <w:spacing w:before="100" w:beforeAutospacing="1" w:after="255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Вопросы о себе и близком окружении. Ребенка могут спросить его имя и имена родителей, о профессии родителей, сколько комнат в его квартире и для чего они предназначены.</w:t>
      </w:r>
    </w:p>
    <w:p w14:paraId="71D6AC37" w14:textId="77777777" w:rsidR="00C14200" w:rsidRPr="00C14200" w:rsidRDefault="00C14200" w:rsidP="005B1B18">
      <w:pPr>
        <w:numPr>
          <w:ilvl w:val="0"/>
          <w:numId w:val="3"/>
        </w:numPr>
        <w:shd w:val="clear" w:color="auto" w:fill="FFFFFF"/>
        <w:spacing w:before="100" w:beforeAutospacing="1" w:after="255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Вопросы и задания на знание базовой информации об окружающем мире. Ребенку могут предложить рассортировать дидактические карточки по определенному признаку: например, отделить изображения животных от изображений растений, разделить карточки с живыми и неживыми предметами. Специалисты ПМПК комиссии обычно задают вопросы об окружающем мире, связанные с умением определять и различать цвета, формы, размеры.</w:t>
      </w:r>
    </w:p>
    <w:p w14:paraId="53999E3C" w14:textId="77777777" w:rsidR="00C14200" w:rsidRPr="00C14200" w:rsidRDefault="00C14200" w:rsidP="005B1B18">
      <w:pPr>
        <w:numPr>
          <w:ilvl w:val="0"/>
          <w:numId w:val="3"/>
        </w:numPr>
        <w:shd w:val="clear" w:color="auto" w:fill="FFFFFF"/>
        <w:spacing w:before="100" w:beforeAutospacing="1" w:after="255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Логические игры. Ребенка могут попросить определить лишний предмет на картинке, объединить дидактические карточки по определенному признаку.</w:t>
      </w:r>
    </w:p>
    <w:p w14:paraId="47583F22" w14:textId="77777777" w:rsidR="00C14200" w:rsidRPr="00C14200" w:rsidRDefault="00C14200" w:rsidP="005B1B18">
      <w:pPr>
        <w:numPr>
          <w:ilvl w:val="0"/>
          <w:numId w:val="3"/>
        </w:numPr>
        <w:shd w:val="clear" w:color="auto" w:fill="FFFFFF"/>
        <w:spacing w:before="100" w:beforeAutospacing="1" w:after="255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Задания на запоминание. Перед ребенком выкладывают карточки в определенном порядке, затем меняют порядок и просят сказать, что поменялось.</w:t>
      </w:r>
    </w:p>
    <w:p w14:paraId="1F7AE54D" w14:textId="77777777" w:rsidR="00C14200" w:rsidRPr="00C14200" w:rsidRDefault="00C14200" w:rsidP="005B1B18">
      <w:pPr>
        <w:numPr>
          <w:ilvl w:val="0"/>
          <w:numId w:val="3"/>
        </w:numPr>
        <w:shd w:val="clear" w:color="auto" w:fill="FFFFFF"/>
        <w:spacing w:before="100" w:beforeAutospacing="1" w:after="255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Проверка речевых навыков. В этот блок входит много разных заданий: ребенку могут предложить составить рассказ по картинкам, подобрать синонимы и антонимы к словам, назвать известные ребенку звуки и буквы.</w:t>
      </w:r>
    </w:p>
    <w:p w14:paraId="48BB8EAB" w14:textId="77777777" w:rsidR="00C14200" w:rsidRPr="00C14200" w:rsidRDefault="00C14200" w:rsidP="005B1B1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Задания на счет. Например, счет до 10 и обратно, решение задач на вычисление.</w:t>
      </w:r>
    </w:p>
    <w:p w14:paraId="5E5D0BD6" w14:textId="77777777" w:rsidR="00C14200" w:rsidRPr="00C14200" w:rsidRDefault="00C14200" w:rsidP="005B1B18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noProof/>
          <w:color w:val="000000"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inline distT="0" distB="0" distL="0" distR="0" wp14:anchorId="1384CA64" wp14:editId="685524C2">
                <wp:extent cx="304800" cy="304800"/>
                <wp:effectExtent l="0" t="0" r="0" b="0"/>
                <wp:docPr id="1556816067" name="AutoShape 10" descr="Логомассаж при ДЦП: результаты, где можно обучитьс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1A9927" id="AutoShape 10" o:spid="_x0000_s1026" alt="Логомассаж при ДЦП: результаты, где можно обучитьс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717F30A" w14:textId="7181E29A" w:rsidR="00C14200" w:rsidRPr="00C14200" w:rsidRDefault="00C14200" w:rsidP="00C14200">
      <w:pPr>
        <w:shd w:val="clear" w:color="auto" w:fill="FFFFFF"/>
        <w:spacing w:line="330" w:lineRule="atLeast"/>
        <w:rPr>
          <w:rFonts w:ascii="Arial" w:eastAsia="Times New Roman" w:hAnsi="Arial" w:cs="Arial"/>
          <w:color w:val="737373"/>
          <w:kern w:val="0"/>
          <w:sz w:val="21"/>
          <w:szCs w:val="21"/>
          <w:lang w:eastAsia="ru-RU"/>
          <w14:ligatures w14:val="none"/>
        </w:rPr>
      </w:pPr>
    </w:p>
    <w:p w14:paraId="5CD38040" w14:textId="77777777" w:rsidR="00C14200" w:rsidRPr="00C14200" w:rsidRDefault="00C14200" w:rsidP="00C14200">
      <w:pPr>
        <w:shd w:val="clear" w:color="auto" w:fill="FFFFFF"/>
        <w:spacing w:after="300" w:line="240" w:lineRule="auto"/>
        <w:jc w:val="center"/>
        <w:outlineLvl w:val="1"/>
        <w:rPr>
          <w:rFonts w:ascii="Open Sans" w:eastAsia="Times New Roman" w:hAnsi="Open Sans" w:cs="Open Sans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b/>
          <w:bCs/>
          <w:color w:val="000000"/>
          <w:kern w:val="0"/>
          <w:sz w:val="36"/>
          <w:szCs w:val="36"/>
          <w:lang w:eastAsia="ru-RU"/>
          <w14:ligatures w14:val="none"/>
        </w:rPr>
        <w:t>Какие документы подготовить для педагогического обследования</w:t>
      </w:r>
      <w:r w:rsidRPr="00C14200">
        <w:rPr>
          <w:rFonts w:ascii="Open Sans" w:eastAsia="Times New Roman" w:hAnsi="Open Sans" w:cs="Open Sans"/>
          <w:b/>
          <w:bCs/>
          <w:color w:val="000000"/>
          <w:kern w:val="0"/>
          <w:sz w:val="36"/>
          <w:szCs w:val="36"/>
          <w:lang w:eastAsia="ru-RU"/>
          <w14:ligatures w14:val="none"/>
        </w:rPr>
        <w:br/>
        <w:t>на ПМПК?</w:t>
      </w:r>
    </w:p>
    <w:p w14:paraId="527803E4" w14:textId="77777777" w:rsidR="00C14200" w:rsidRPr="00C14200" w:rsidRDefault="00C14200" w:rsidP="005B1B18">
      <w:pPr>
        <w:shd w:val="clear" w:color="auto" w:fill="FFFFFF"/>
        <w:spacing w:before="360" w:after="360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Примерный перечень документов для прохождения комиссии:</w:t>
      </w:r>
    </w:p>
    <w:p w14:paraId="613A2EC6" w14:textId="77777777" w:rsidR="00C14200" w:rsidRPr="00C14200" w:rsidRDefault="00C14200" w:rsidP="005B1B18">
      <w:pPr>
        <w:numPr>
          <w:ilvl w:val="0"/>
          <w:numId w:val="4"/>
        </w:numPr>
        <w:shd w:val="clear" w:color="auto" w:fill="FFFFFF"/>
        <w:spacing w:before="100" w:beforeAutospacing="1" w:after="255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удостоверение личности родителя или иного законного представителя;</w:t>
      </w:r>
    </w:p>
    <w:p w14:paraId="10213FD1" w14:textId="77777777" w:rsidR="00C14200" w:rsidRPr="00C14200" w:rsidRDefault="00C14200" w:rsidP="005B1B18">
      <w:pPr>
        <w:numPr>
          <w:ilvl w:val="0"/>
          <w:numId w:val="4"/>
        </w:numPr>
        <w:shd w:val="clear" w:color="auto" w:fill="FFFFFF"/>
        <w:spacing w:before="100" w:beforeAutospacing="1" w:after="255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удостоверение личности ребенка (ПМПК без ребенка не проводят);</w:t>
      </w:r>
    </w:p>
    <w:p w14:paraId="6699FF41" w14:textId="77777777" w:rsidR="00C14200" w:rsidRPr="00C14200" w:rsidRDefault="00C14200" w:rsidP="005B1B18">
      <w:pPr>
        <w:numPr>
          <w:ilvl w:val="0"/>
          <w:numId w:val="4"/>
        </w:numPr>
        <w:shd w:val="clear" w:color="auto" w:fill="FFFFFF"/>
        <w:spacing w:before="100" w:beforeAutospacing="1" w:after="255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характеристика ребенка от педагогов из школы или детского сада;</w:t>
      </w:r>
    </w:p>
    <w:p w14:paraId="3CE241A5" w14:textId="77777777" w:rsidR="00C14200" w:rsidRPr="00C14200" w:rsidRDefault="00C14200" w:rsidP="005B1B18">
      <w:pPr>
        <w:numPr>
          <w:ilvl w:val="0"/>
          <w:numId w:val="4"/>
        </w:numPr>
        <w:shd w:val="clear" w:color="auto" w:fill="FFFFFF"/>
        <w:spacing w:before="100" w:beforeAutospacing="1" w:after="255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копии или оригиналы письменных и творческих работ ребенка;</w:t>
      </w:r>
    </w:p>
    <w:p w14:paraId="4EFD3966" w14:textId="77777777" w:rsidR="00C14200" w:rsidRPr="00C14200" w:rsidRDefault="00C14200" w:rsidP="005B1B18">
      <w:pPr>
        <w:numPr>
          <w:ilvl w:val="0"/>
          <w:numId w:val="4"/>
        </w:numPr>
        <w:shd w:val="clear" w:color="auto" w:fill="FFFFFF"/>
        <w:spacing w:before="100" w:beforeAutospacing="1" w:after="255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выписка из медицинской карты;</w:t>
      </w:r>
    </w:p>
    <w:p w14:paraId="638FCB74" w14:textId="77777777" w:rsidR="00C14200" w:rsidRPr="00C14200" w:rsidRDefault="00C14200" w:rsidP="005B1B18">
      <w:pPr>
        <w:numPr>
          <w:ilvl w:val="0"/>
          <w:numId w:val="4"/>
        </w:numPr>
        <w:shd w:val="clear" w:color="auto" w:fill="FFFFFF"/>
        <w:spacing w:before="100" w:beforeAutospacing="1" w:after="255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заявление, если инициатива о проведении комиссии принадлежит родителям (бланк заявления можно получить в отделении ПМПК по месту жительства или скачать с официального сайта комиссии);</w:t>
      </w:r>
    </w:p>
    <w:p w14:paraId="1E7D1355" w14:textId="77777777" w:rsidR="00C14200" w:rsidRPr="00C14200" w:rsidRDefault="00C14200" w:rsidP="005B1B18">
      <w:pPr>
        <w:numPr>
          <w:ilvl w:val="0"/>
          <w:numId w:val="4"/>
        </w:numPr>
        <w:shd w:val="clear" w:color="auto" w:fill="FFFFFF"/>
        <w:spacing w:before="100" w:beforeAutospacing="1" w:after="255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согласие на обследование, если ребенка на комиссию направляет образовательная организация;</w:t>
      </w:r>
    </w:p>
    <w:p w14:paraId="3F5B76D3" w14:textId="77777777" w:rsidR="00C14200" w:rsidRPr="00C14200" w:rsidRDefault="00C14200" w:rsidP="005B1B1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r w:rsidRPr="00C14200"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  <w:t>для детей с ОВЗ и инвалидностью могут понадобиться дополнительные документы: медицинское заключение, справка бюро медико-социальной экспертизы.</w:t>
      </w:r>
    </w:p>
    <w:p w14:paraId="1CB700C1" w14:textId="77777777" w:rsidR="005B1B18" w:rsidRPr="00C14200" w:rsidRDefault="005B1B18" w:rsidP="005B1B18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</w:p>
    <w:sectPr w:rsidR="005B1B18" w:rsidRPr="00C14200" w:rsidSect="005B1B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0776E"/>
    <w:multiLevelType w:val="multilevel"/>
    <w:tmpl w:val="0BD4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3A6C04"/>
    <w:multiLevelType w:val="multilevel"/>
    <w:tmpl w:val="3510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AE0909"/>
    <w:multiLevelType w:val="multilevel"/>
    <w:tmpl w:val="A4CE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E34F1E"/>
    <w:multiLevelType w:val="multilevel"/>
    <w:tmpl w:val="D0B43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00"/>
    <w:rsid w:val="00533A19"/>
    <w:rsid w:val="005B1B18"/>
    <w:rsid w:val="00817436"/>
    <w:rsid w:val="00C14200"/>
    <w:rsid w:val="00D0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275EC"/>
  <w15:chartTrackingRefBased/>
  <w15:docId w15:val="{21738842-FA15-4258-B3DE-E0B6FCEB6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3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0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46603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single" w:sz="6" w:space="0" w:color="D1D2D6"/>
                                <w:left w:val="single" w:sz="6" w:space="0" w:color="D1D2D6"/>
                                <w:bottom w:val="single" w:sz="6" w:space="0" w:color="D1D2D6"/>
                                <w:right w:val="single" w:sz="6" w:space="0" w:color="D1D2D6"/>
                              </w:divBdr>
                              <w:divsChild>
                                <w:div w:id="45910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87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8906299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single" w:sz="6" w:space="0" w:color="D1D2D6"/>
                                <w:left w:val="single" w:sz="6" w:space="0" w:color="D1D2D6"/>
                                <w:bottom w:val="single" w:sz="6" w:space="0" w:color="D1D2D6"/>
                                <w:right w:val="single" w:sz="6" w:space="0" w:color="D1D2D6"/>
                              </w:divBdr>
                              <w:divsChild>
                                <w:div w:id="45117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62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862150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4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72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82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508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00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164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400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3E3E3"/>
                                                            <w:left w:val="single" w:sz="6" w:space="0" w:color="E3E3E3"/>
                                                            <w:bottom w:val="single" w:sz="6" w:space="0" w:color="E3E3E3"/>
                                                            <w:right w:val="single" w:sz="6" w:space="0" w:color="E3E3E3"/>
                                                          </w:divBdr>
                                                          <w:divsChild>
                                                            <w:div w:id="246622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0953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9280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341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798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530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3840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5649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4870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725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906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2573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4199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2626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36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865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3E3E3"/>
                                                            <w:left w:val="single" w:sz="6" w:space="0" w:color="E3E3E3"/>
                                                            <w:bottom w:val="single" w:sz="6" w:space="0" w:color="E3E3E3"/>
                                                            <w:right w:val="single" w:sz="6" w:space="0" w:color="E3E3E3"/>
                                                          </w:divBdr>
                                                          <w:divsChild>
                                                            <w:div w:id="1964457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541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678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4058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4790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783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8990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662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6693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145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7457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0933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3744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10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Солнышко</dc:creator>
  <cp:keywords/>
  <dc:description/>
  <cp:lastModifiedBy>user</cp:lastModifiedBy>
  <cp:revision>6</cp:revision>
  <dcterms:created xsi:type="dcterms:W3CDTF">2025-06-26T11:00:00Z</dcterms:created>
  <dcterms:modified xsi:type="dcterms:W3CDTF">2025-06-30T13:17:00Z</dcterms:modified>
</cp:coreProperties>
</file>